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40" w:before="0" w:line="288" w:lineRule="auto"/>
        <w:rPr>
          <w:b w:val="1"/>
          <w:color w:val="222222"/>
          <w:sz w:val="34"/>
          <w:szCs w:val="34"/>
        </w:rPr>
      </w:pPr>
      <w:bookmarkStart w:colFirst="0" w:colLast="0" w:name="_87239x7bfeud" w:id="0"/>
      <w:bookmarkEnd w:id="0"/>
      <w:r w:rsidDel="00000000" w:rsidR="00000000" w:rsidRPr="00000000">
        <w:rPr>
          <w:b w:val="1"/>
          <w:color w:val="222222"/>
          <w:sz w:val="34"/>
          <w:szCs w:val="34"/>
          <w:rtl w:val="0"/>
        </w:rPr>
        <w:t xml:space="preserve">Rozkladová chemie WC Super Kem Blue Fiamma, 2L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Kód: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97310-022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Výrobce: Fiamma</w:t>
        <w:tab/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Prodejce: Procamping.cz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Nejvýkonnější kapalina pro pevné a přenosné toalety. Dezintegrační, dezodorační, dezinfekční, s obsahem nemrznoucí směsi pro teploty do - 20 stupňů celsia. Návod k použití: P101: V případě potřeby lékařské pomoci mějte po ruce obal nebo etiketu výrobku.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P102: Uchovávejte mimo dosah dětí.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P103: Před použitím si přečtěte etiketu. P305+P351+P338- Při vniknutí do očí: opatrně několik minut vyplachujte vodou. vyjměte kontaktní čočky, pokud jsou přítomny a lze to snadno provést. Pokračujte ve vyplachování. P273- Zabraňte uvolnění do životního prostředí. P280 Používejte ochranné rukavice/ochranný oděv/ochranu proti exhalacím/ochranu obličeje/ochranu sluchu. P501 - Odstraňte obsah/kontejner do... H315-Působí podráždění kůže. H318- Způsobuje vážné poškození očí. H319- Způsobuje vážné podráždění očí. H412 - škodlivý pro vodní organismy s dlouhodobými účinky. Návod k použití: Dejte 250 ml přípravku (dávka na 50 l). Do odpadní nádrže a přidejte 2 l vody. Ujistěte se, že přípravek kapalina zcela pokrývá pevný odpad. Vyprázdněte odpadní nádrž do správných míst k likvidaci a použijte čistou vodu k jejímu vypláchnutí. Změny teploty nebo dlouhá doba zastavení mohou vyžadovat zvýšení použití KEM. Nepoužívejte KEM ve směsi s jinými přípravky. Nepoužívejte znovu pouzdro.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